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Редакция журнала принимает статьи по следующим научным специальностям: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4.1.1.  Общее земледелие и растениеводство (сельскохозяйственные науки);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4.1.2.  Селекция, семеноводство и биотехнология растений (сельскохозяйственные науки);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4.1.3.  Агрохимия, агропочвоведение, защита и карантин растений (сельскохозяйственные науки);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4.2.1. Патология животных, морфология, физиология, фармакология и токсикология (биологические науки, ветеринарные науки);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4.2.4. Частная зоотехния, кормление, технологии приготовления кормов и производства продукции животноводства (биологические науки, сельскохозяйственный науки);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4.3.1. Технологии, машины и оборудование для агропромышленного комплекса (технические науки).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принимаются статьи, соответствующие научному направлению «Пищевые системы (технические науки)».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Принимаются оригинальные научные статьи, неопубликованные ранее и не отправленные для публикации в другие издания. Проверка на оригинальность проводится в системе «Антиплагиат». Минимальный уровень оригинальности текста – 80 %.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Самоцитирование, как и цитирование других авторов, должно быть обоснованным и соответствовать тематике, целям и задачам научной работы.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самоцитирование в объеме не более 10 %.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 научной статьи должен составлять не менее 25000 символов, включая текст таблиц и аннотацию (не включая литературу и переведённый текст).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подаче статьи авторы указывают: ФИО полностью, место работы, должность, ученое звание, степень, контактную информацию (телефон, e-mail, почтовый адрес для отправки печатной версии журнала.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– Author ID (идентификатор автора в РИНЦ).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Желательно – ORCID (международный, открытый идентификатор исследователя и автора) Регистрация на сайте </w:t>
      </w:r>
      <w:hyperlink r:id="rId5" w:history="1">
        <w:r w:rsidRPr="000E5C3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https://orcid.org/</w:t>
        </w:r>
      </w:hyperlink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Принимается рукопись статьи, имеющая не более 5 авторов.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статьи должна быть разбита на логично взаимосвязанные разделы с использованием следующих подзаголовков: «Введение», «Материалы и методы», «Результаты и обсуждение», «Заключение», «Список источников», Во введении в обязательном порядке указывается цель исследования, в заключении приводятся выводы.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аннотации указывают существо проведённых автором научных исследований, выполненные автором работы и полученные результаты. Аннотация должна показывать научную новизну и практическую значимость подготовленной статьи. Структура аннотация аналогична структуре статьи. </w:t>
      </w:r>
      <w:r w:rsidRPr="000E5C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Рекомендуемый объём аннотации – от 200 до 250 слов</w:t>
      </w:r>
      <w:r w:rsidRPr="000E5C3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 </w:t>
      </w:r>
      <w:r w:rsidRPr="000E5C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 подготовке аннотации </w:t>
      </w:r>
      <w:r w:rsidRPr="000E5C3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необходимо соблюдать следующие правила: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1) аннотация излагается тезисно, простыми короткими предложениями; при этом начинать каждое предложение рекомендуется с глагола в прошедшем времени (исследовано…, проведён анализ…, доказано…, обосновано… и т. д.);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2) при изложении аннотации нужно использовать простые речевые обороты, не усложнять и не загромождать текст сложными конструкциями; не приводить примеры;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3) аннотация не должна содержать дополнительную интерпретацию или критические замечания автора статьи; в ней также не должно быть информации, которой нет в статье;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4) в аннотации не следует приводить мнения учёных по научной проблеме, делать их аналитический обзор, давать ссылки на использованные источники; 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5) необходимо избегать употребления личных местоимений (нами выполнено, мы доказали, на наш взгляд, мы полагаем и т. д.); следует выражаться обезличено;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6) в аннотации не допускается дословное повторение формулировок научной статьи, простое копирование ее положений;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7) в аннотации запрещается разрывать текст на абзацы, а также использовать иллюстрации, таблицы, формулы и сноски.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научной статьи должен быть тщательно вычитан и отредактирован. При этом в процессе редакционно-издательской обработки в текст могут вноситься изменения лингвостилистического характера, а также изменения в части соответствия представления текста требованиям государственных стандартов.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Авторы несут ответственность за достоверность, оригинальность, научную обоснованность материала и подготовку выводов, достоверность источников, указанных в списке.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научной статьи набирается в текстовом редакторе с использованием формата листа А4. Размеры полей листа: верхнее, нижнее и правое – по 20 мм; левое – 25 мм. Используется шрифт Times New Roman с кеглем 14 пт (в отношении таблиц, рисунков размер шрифта может понижаться, но не ниже, чем 10 пт, формул – не ниже, чем 12 пт). Принимается полуторный междустрочный интервал (при подготовке таблиц, рисунков, формул допускается одинарный интервал). </w:t>
      </w:r>
      <w:r w:rsidRPr="000E5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Автоматическая расстановка переносов не устанавливается.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До основного текста статьи приводят на языке текста статьи, а затем повторяют на английском языке (кроме УДК) следующую информацию: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r w:rsidRPr="000E5C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код УДК</w:t>
      </w: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через одну строку: </w:t>
      </w:r>
      <w:r w:rsidRPr="000E5C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название статьи</w:t>
      </w: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(строчными буквами (с первой прописной), полужирным начертанием шрифта, с выравниванием по центру, без абзацного отступа);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через одну строку: </w:t>
      </w:r>
      <w:r w:rsidRPr="000E5C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имя, отчество (при наличии) и фамилия автора (полностью)</w:t>
      </w: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(шрифт полужирный);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 следующей строке – </w:t>
      </w:r>
      <w:r w:rsidRPr="000E5C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полное наименование организации</w:t>
      </w: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являющейся местом работы (учёбы) автора, с указанием города и страны, адреса электронной почты автора;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 случае нескольких авторов статьи информация повторяется для каждого автора в отдельности; при этом, если все авторы статьи работают (обучаются) в одной организации, место работы (учёбы) каждого автора отдельно не указывается;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через одну строку – </w:t>
      </w:r>
      <w:r w:rsidRPr="000E5C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аннотация</w:t>
      </w: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 следующей строке – </w:t>
      </w:r>
      <w:r w:rsidRPr="000E5C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ключевые слова</w:t>
      </w: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(от 5 до 10 слов, отражающих содержание статьи).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изложении текста статьи необходимо соблюдать правила: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E5C39" w:rsidRPr="000E5C39" w:rsidRDefault="000E5C39" w:rsidP="000E5C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тексте статьи картинки и фотографии применяются только в случае необходимости, с учетом научной значимости изображения.</w:t>
      </w:r>
    </w:p>
    <w:p w:rsidR="000E5C39" w:rsidRPr="000E5C39" w:rsidRDefault="000E5C39" w:rsidP="000E5C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Рисунки, диаграммы, графики – не цветные. Рисунки должны быть хорошего качества, пригодные для печати.</w:t>
      </w:r>
    </w:p>
    <w:p w:rsidR="000E5C39" w:rsidRPr="000E5C39" w:rsidRDefault="000E5C39" w:rsidP="000E5C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Таблицы, формулы, диаграммы, блок-схемы приводить только в редактируемом формате. Не допускается вставка данных объектов в виде картинок, фотографий, сканированных изображений. Рекомендуется приложить к тексту статьи файлы, в которых содержатся соответствующие объекты, выполненные в программах Microsoft Word, Microsoft Excel, Microsoft Visio.</w:t>
      </w:r>
    </w:p>
    <w:p w:rsidR="000E5C39" w:rsidRPr="000E5C39" w:rsidRDefault="000E5C39" w:rsidP="000E5C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размещении диаграммы следует подписывать оси, указывая соответствующие величины и их размерность; приводить легенду; а, по возможности, и подписи данных.</w:t>
      </w:r>
    </w:p>
    <w:p w:rsidR="000E5C39" w:rsidRPr="000E5C39" w:rsidRDefault="000E5C39" w:rsidP="000E5C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создании математических формул допускается использовать либо «Редактор уравнений» Microsoft Word, либо специализированную программу Math Type не ниже седьмой версии.</w:t>
      </w:r>
    </w:p>
    <w:p w:rsidR="000E5C39" w:rsidRPr="000E5C39" w:rsidRDefault="000E5C39" w:rsidP="000E5C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тексте допустимо использование только общепринятых сокращений, установленных правилами грамматики русского языка, и общеизвестных аббревиатур; в остальных случаях – автор обязательно должен давать расшифровку. Это же касается и обозначений, приводимых в формулах, блок-схемах.</w:t>
      </w:r>
    </w:p>
    <w:p w:rsidR="000E5C39" w:rsidRPr="000E5C39" w:rsidRDefault="000E5C39" w:rsidP="000E5C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к изображениям, рисункам, таблицам, графикам, диаграммам в обязательном порядке повторяются на английском языке.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оформлении списка источников следует учитывать следующее: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E5C39" w:rsidRPr="000E5C39" w:rsidRDefault="000E5C39" w:rsidP="000E5C3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источников должен включать только те источники, которые были использованы при проведении исследования и подготовке статьи.</w:t>
      </w:r>
    </w:p>
    <w:p w:rsidR="000E5C39" w:rsidRPr="000E5C39" w:rsidRDefault="000E5C39" w:rsidP="000E5C3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источников– не менее 10 и не более 20 источников, в т.ч.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 менее 50 % ссылок на публикации из периодических изданий – журналов за последние 5 лет;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 менее 30 % ссылок – на публикации из ядра РИНЦ.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допускается не более 10 % ссылок старше 10 лет. Ссылки на такие источники должны быть логически обоснованы.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ссылки на материалы конференции – не более 3 лет после опубликования материалов.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 числе источников должно быть не менее 20% зарубежных публикаций.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5C39" w:rsidRPr="000E5C39" w:rsidRDefault="000E5C39" w:rsidP="000E5C3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список источников </w:t>
      </w:r>
      <w:r w:rsidRPr="000E5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включаются</w:t>
      </w: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неопубликованные работы, учебники и учебные пособия, тезисы материалов конференций, сведения о положительных решениях и заявках на получение патентов на изобретения и полезные модели, диссертации. При необходимости сослаться на результаты диссертационного исследования – в списке приводятся публикации на результаты исследования, опубликованные в журнальных статьях или автореферат диссертации.</w:t>
      </w:r>
    </w:p>
    <w:p w:rsidR="000E5C39" w:rsidRPr="000E5C39" w:rsidRDefault="000E5C39" w:rsidP="000E5C3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рекомендуется ссылаться на издания, недоступные для большинства читателей и не имеющие авторства (ведомственные издания и инструкции, ГОСТы, СНИПы, статистические отчеты, статьи в общественно-политических газетах и журналах, общепринятые методики, официальные сайты и т. п.). Ссылка на данные документы оформляется в тексте (заключаются в круглые скобки) или оформляется подстрочными ссылками, оформленными в соответствии с ГОСТ Р 7.05–2008.</w:t>
      </w:r>
    </w:p>
    <w:p w:rsidR="000E5C39" w:rsidRPr="000E5C39" w:rsidRDefault="000E5C39" w:rsidP="000E5C3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ссылке на нормативный документ обязательно указывать дату его принятия, номер и название нормативного акта.</w:t>
      </w:r>
    </w:p>
    <w:p w:rsidR="000E5C39" w:rsidRPr="000E5C39" w:rsidRDefault="000E5C39" w:rsidP="000E5C3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источников оформляют в соответствии с</w:t>
      </w:r>
      <w:r w:rsidRPr="000E5C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ГОСТ 7.0.5–2008. «Библиографическая ссылка. Общие требования и правила составления».</w:t>
      </w:r>
    </w:p>
    <w:p w:rsidR="000E5C39" w:rsidRPr="000E5C39" w:rsidRDefault="000E5C39" w:rsidP="000E5C3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нужно учесть, что в заголовке описания источника (перед названием) указываются все авторы.</w:t>
      </w:r>
    </w:p>
    <w:p w:rsidR="000E5C39" w:rsidRPr="000E5C39" w:rsidRDefault="000E5C39" w:rsidP="000E5C3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источников составляется в порядке упоминания в тексте. В тексте ссылки на цитируемую литературу приводятся в квадратных скобках в конце предложения перед точкой, с указанием порядкового номера ссылки и страницы, например: [2], [1, с. 15]. </w:t>
      </w:r>
      <w:r w:rsidRPr="000E5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отсутствии ссылки в тексте, при редакционно-издательской обработке источник будет удалён из списка.</w:t>
      </w:r>
    </w:p>
    <w:p w:rsidR="000E5C39" w:rsidRPr="000E5C39" w:rsidRDefault="000E5C39" w:rsidP="000E5C3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Библиографическое описание источника приводится на языке, на котором он опубликован.</w:t>
      </w:r>
    </w:p>
    <w:p w:rsidR="000E5C39" w:rsidRPr="000E5C39" w:rsidRDefault="000E5C39" w:rsidP="000E5C3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Ссылки должны быть верифицированы, выходные данные проверены на официальном сайте журналов и/или издательств, в РИНЦ.</w:t>
      </w:r>
    </w:p>
    <w:p w:rsidR="000E5C39" w:rsidRPr="000E5C39" w:rsidRDefault="000E5C39" w:rsidP="000E5C3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наличии идентификатора статьи DOI и (или) EDN– он приводится в обязательном порядке в конце библиографического описания источника!</w:t>
      </w:r>
    </w:p>
    <w:p w:rsidR="000E5C39" w:rsidRPr="000E5C39" w:rsidRDefault="000E5C39" w:rsidP="000E5C3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Ссылка на электронный ресурс должна отсылать читателя непосредственно на цитируемый источник, а не на страницу сайта, где он размещен.</w:t>
      </w:r>
    </w:p>
    <w:p w:rsidR="000E5C39" w:rsidRPr="000E5C39" w:rsidRDefault="000E5C39" w:rsidP="000E5C3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журнал издается только в электронном виде – ссылка оформляется на электронный ресурс, с указанием даты обращения к источнику.</w:t>
      </w:r>
    </w:p>
    <w:p w:rsidR="000E5C39" w:rsidRPr="000E5C39" w:rsidRDefault="000E5C39" w:rsidP="000E5C3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списка источников на русском языке, приводится его версия на латинице (References).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подготовке References следует использовать программу транслитерации на сайте </w:t>
      </w:r>
      <w:hyperlink r:id="rId6" w:history="1">
        <w:r w:rsidRPr="000E5C3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https://translit.net/ru/</w:t>
        </w:r>
      </w:hyperlink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, выбрав формат BSI.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Затем, библиографическое описание каждого источника необходимо оформить в соответствии со стилем Vancouver, пример применения которого показан в ГОСТ Р 7.0.7–2021 «Статьи в журналах и сборниках. Издательское оформление».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 описания в References монографии и статьи из журнала: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Kuznetcov E. E. Shchitov S. V. </w:t>
      </w:r>
      <w:r w:rsidRPr="000E5C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Povyshenie effektivnosti ispol'zovaniya mobil'nyh energeticheskih sredstv v tekhnologii vozdelyvaniya sel'skohozyajstvennyh kul'tur: monografiya [Improving the efficiency of using mobile energy resources in the technology of cultivation of agricultural crops: monograph],</w:t>
      </w: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Blagoveshchensk, Dal'nevostochnyj gosudarstvennyj agrarnyj universitet, 2017, 272 p. (in Russ.).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Reznichenko L. V., Merzlenko R. A., Reznichenko A. V. Novyj belkovo-mineral'nyj koncentrat dlya brojlerov [New protein and mineral concentrate for broilers]. </w:t>
      </w:r>
      <w:r w:rsidRPr="000E5C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Zootekhniya. – Zootechny, </w:t>
      </w: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2003;4:16 (in Russ.).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References следует информация: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Конфликт интересов</w:t>
      </w: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конфликте интересов либо его отсyтствии. Автор обязан yведомить редактора о реальном или потенциальном конфликте интересов, включив информацию о конфликте интересов в соответствyющий раздел статьи. Если конфликта интересов нет, автор должен также сообщить об этом. Пример формyлировки: «Автор заявляет об отсyтствии конфликта интересов».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Благодарности. </w:t>
      </w: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разделе указываются все источники финансирования исследования, а также благодарности людям, которые участвовали в работе над статьей, но не являются ее авторами.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об авторах статьи.</w:t>
      </w: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каждому автору статьи необходимо привести: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фамилия, имя и отчество (при наличии) – полностью;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учёную степень (при наличии);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учёное звание (при наличии);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для авторов, не имеющих учёной степени и учёного звания, указывается занимаемая должность (например, младший научный сотрудник, старший преподаватель и т. д.);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если автором является обучающийся, указывается категория обучающегося (например, аспирант, студент магистратуры и т. д.);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наименование организации, являющейся основным местом работы (учёбы);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адрес электронной почты.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5C39" w:rsidRPr="000E5C39" w:rsidRDefault="000E5C39" w:rsidP="000E5C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C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Обращаем внимание, что переводятся на английский язык: информация об авторах, аннотация, ключевые слова, подписи к изображениям, рисункам, таблицам, графикам, диаграммам.</w:t>
      </w:r>
    </w:p>
    <w:p w:rsidR="00D3505C" w:rsidRDefault="00D3505C">
      <w:bookmarkStart w:id="0" w:name="_GoBack"/>
      <w:bookmarkEnd w:id="0"/>
    </w:p>
    <w:sectPr w:rsidR="00D35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65ABA"/>
    <w:multiLevelType w:val="multilevel"/>
    <w:tmpl w:val="9F889E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0069A3"/>
    <w:multiLevelType w:val="multilevel"/>
    <w:tmpl w:val="AF9C6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831636"/>
    <w:multiLevelType w:val="multilevel"/>
    <w:tmpl w:val="B5087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159"/>
    <w:rsid w:val="000E5C39"/>
    <w:rsid w:val="00327159"/>
    <w:rsid w:val="00D3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B5B97E-9475-48E7-82C9-E4917185F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5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5C39"/>
    <w:rPr>
      <w:b/>
      <w:bCs/>
    </w:rPr>
  </w:style>
  <w:style w:type="character" w:styleId="a5">
    <w:name w:val="Hyperlink"/>
    <w:basedOn w:val="a0"/>
    <w:uiPriority w:val="99"/>
    <w:semiHidden/>
    <w:unhideWhenUsed/>
    <w:rsid w:val="000E5C39"/>
    <w:rPr>
      <w:color w:val="0000FF"/>
      <w:u w:val="single"/>
    </w:rPr>
  </w:style>
  <w:style w:type="character" w:styleId="a6">
    <w:name w:val="Emphasis"/>
    <w:basedOn w:val="a0"/>
    <w:uiPriority w:val="20"/>
    <w:qFormat/>
    <w:rsid w:val="000E5C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4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anslit.net/ru/" TargetMode="External"/><Relationship Id="rId5" Type="http://schemas.openxmlformats.org/officeDocument/2006/relationships/hyperlink" Target="https://orcid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1813</Words>
  <Characters>10338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Sa1on4ra</dc:creator>
  <cp:keywords/>
  <dc:description/>
  <cp:lastModifiedBy>Sa1on4ra</cp:lastModifiedBy>
  <cp:revision>2</cp:revision>
  <dcterms:created xsi:type="dcterms:W3CDTF">2025-12-30T03:09:00Z</dcterms:created>
  <dcterms:modified xsi:type="dcterms:W3CDTF">2025-12-30T03:09:00Z</dcterms:modified>
</cp:coreProperties>
</file>